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2" w:rsidRDefault="00FC3926" w:rsidP="0005568D">
      <w:pPr>
        <w:pStyle w:val="BodyText3"/>
        <w:widowControl w:val="0"/>
        <w:jc w:val="center"/>
        <w:rPr>
          <w:rFonts w:ascii="Agency FB" w:hAnsi="Agency FB"/>
          <w:b/>
          <w:bCs/>
          <w:color w:val="auto"/>
          <w:sz w:val="52"/>
          <w:szCs w:val="52"/>
        </w:rPr>
      </w:pPr>
      <w:r w:rsidRPr="0005568D">
        <w:rPr>
          <w:rFonts w:ascii="Arial" w:hAnsi="Arial" w:cs="Arial"/>
          <w:noProof/>
          <w:sz w:val="52"/>
          <w:szCs w:val="52"/>
        </w:rPr>
        <w:drawing>
          <wp:inline distT="0" distB="0" distL="0" distR="0">
            <wp:extent cx="1300684" cy="1214495"/>
            <wp:effectExtent l="19050" t="0" r="0" b="0"/>
            <wp:docPr id="1" name="Picture 1" descr="http://youthinrecreation.org/wp-content/uploads/2010/09/National_Youth_Logo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thinrecreation.org/wp-content/uploads/2010/09/National_Youth_Logo_CLR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12" cy="121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68D" w:rsidRPr="0005568D">
        <w:rPr>
          <w:rFonts w:ascii="Agency FB" w:hAnsi="Agency FB"/>
          <w:b/>
          <w:bCs/>
          <w:color w:val="0000FF"/>
          <w:sz w:val="52"/>
          <w:szCs w:val="52"/>
        </w:rPr>
        <w:t xml:space="preserve"> </w:t>
      </w:r>
      <w:r w:rsidR="0005568D" w:rsidRPr="0005568D">
        <w:rPr>
          <w:rFonts w:ascii="Agency FB" w:hAnsi="Agency FB"/>
          <w:b/>
          <w:bCs/>
          <w:color w:val="auto"/>
          <w:sz w:val="52"/>
          <w:szCs w:val="52"/>
        </w:rPr>
        <w:t xml:space="preserve">IT’S YOUTH WEEK AND WE WANT YOU TO </w:t>
      </w:r>
      <w:r w:rsidR="0005568D" w:rsidRPr="00F32662">
        <w:rPr>
          <w:rFonts w:ascii="Jokerman" w:hAnsi="Jokerman"/>
          <w:b/>
          <w:bCs/>
          <w:color w:val="FF0000"/>
          <w:sz w:val="72"/>
          <w:szCs w:val="72"/>
        </w:rPr>
        <w:t>CELEBARATE</w:t>
      </w:r>
      <w:r w:rsidR="0005568D" w:rsidRPr="0005568D">
        <w:rPr>
          <w:rFonts w:ascii="Agency FB" w:hAnsi="Agency FB"/>
          <w:b/>
          <w:bCs/>
          <w:color w:val="auto"/>
          <w:sz w:val="52"/>
          <w:szCs w:val="52"/>
        </w:rPr>
        <w:t xml:space="preserve"> </w:t>
      </w:r>
    </w:p>
    <w:p w:rsidR="0005568D" w:rsidRPr="00F32662" w:rsidRDefault="0005568D" w:rsidP="0005568D">
      <w:pPr>
        <w:pStyle w:val="BodyText3"/>
        <w:widowControl w:val="0"/>
        <w:jc w:val="center"/>
        <w:rPr>
          <w:rFonts w:ascii="Agency FB" w:hAnsi="Agency FB"/>
          <w:b/>
          <w:bCs/>
          <w:color w:val="FF0000"/>
          <w:sz w:val="52"/>
          <w:szCs w:val="52"/>
        </w:rPr>
      </w:pPr>
      <w:r w:rsidRPr="0005568D">
        <w:rPr>
          <w:rFonts w:ascii="Agency FB" w:hAnsi="Agency FB"/>
          <w:b/>
          <w:bCs/>
          <w:color w:val="auto"/>
          <w:sz w:val="52"/>
          <w:szCs w:val="52"/>
        </w:rPr>
        <w:t>HOW AWESOME YOUTH ARE</w:t>
      </w:r>
      <w:r w:rsidRPr="00F32662">
        <w:rPr>
          <w:rFonts w:ascii="Agency FB" w:hAnsi="Agency FB"/>
          <w:b/>
          <w:bCs/>
          <w:color w:val="FF0000"/>
          <w:sz w:val="52"/>
          <w:szCs w:val="52"/>
        </w:rPr>
        <w:t>!!!</w:t>
      </w:r>
    </w:p>
    <w:p w:rsidR="0051713A" w:rsidRDefault="0051713A" w:rsidP="0005568D"/>
    <w:p w:rsidR="0074188C" w:rsidRDefault="0074188C" w:rsidP="0074188C">
      <w:pPr>
        <w:pStyle w:val="BodyText3"/>
        <w:widowControl w:val="0"/>
        <w:jc w:val="center"/>
        <w:rPr>
          <w:rFonts w:ascii="Agency FB" w:hAnsi="Agency FB"/>
          <w:b/>
          <w:bCs/>
          <w:color w:val="FF0000"/>
          <w:sz w:val="76"/>
          <w:szCs w:val="76"/>
        </w:rPr>
      </w:pPr>
      <w:r w:rsidRPr="0005568D">
        <w:rPr>
          <w:rFonts w:ascii="Agency FB" w:hAnsi="Agency FB"/>
          <w:b/>
          <w:bCs/>
          <w:color w:val="FF0000"/>
          <w:sz w:val="76"/>
          <w:szCs w:val="76"/>
        </w:rPr>
        <w:t>May 4</w:t>
      </w:r>
      <w:r w:rsidRPr="0005568D">
        <w:rPr>
          <w:rFonts w:ascii="Agency FB" w:hAnsi="Agency FB"/>
          <w:b/>
          <w:bCs/>
          <w:color w:val="FF0000"/>
          <w:sz w:val="76"/>
          <w:szCs w:val="76"/>
          <w:vertAlign w:val="superscript"/>
        </w:rPr>
        <w:t>th</w:t>
      </w:r>
      <w:r w:rsidRPr="0005568D">
        <w:rPr>
          <w:rFonts w:ascii="Agency FB" w:hAnsi="Agency FB"/>
          <w:b/>
          <w:bCs/>
          <w:color w:val="FF0000"/>
          <w:sz w:val="76"/>
          <w:szCs w:val="76"/>
        </w:rPr>
        <w:t xml:space="preserve"> 4:00 to 8:00pm</w:t>
      </w:r>
    </w:p>
    <w:p w:rsidR="00380F50" w:rsidRPr="00380F50" w:rsidRDefault="00380F50" w:rsidP="0074188C">
      <w:pPr>
        <w:pStyle w:val="BodyText3"/>
        <w:widowControl w:val="0"/>
        <w:jc w:val="center"/>
        <w:rPr>
          <w:rFonts w:ascii="Agency FB" w:hAnsi="Agency FB"/>
          <w:b/>
          <w:bCs/>
          <w:color w:val="auto"/>
          <w:sz w:val="36"/>
          <w:szCs w:val="36"/>
        </w:rPr>
      </w:pPr>
      <w:r w:rsidRPr="00380F50">
        <w:rPr>
          <w:rFonts w:ascii="Agency FB" w:hAnsi="Agency FB"/>
          <w:b/>
          <w:bCs/>
          <w:color w:val="auto"/>
          <w:sz w:val="36"/>
          <w:szCs w:val="36"/>
        </w:rPr>
        <w:t>Activities include swimming 4:30 to 5:30, basketball</w:t>
      </w:r>
      <w:r w:rsidR="00AB5BB7">
        <w:rPr>
          <w:rFonts w:ascii="Agency FB" w:hAnsi="Agency FB"/>
          <w:b/>
          <w:bCs/>
          <w:color w:val="auto"/>
          <w:sz w:val="36"/>
          <w:szCs w:val="36"/>
        </w:rPr>
        <w:t>,</w:t>
      </w:r>
      <w:r w:rsidRPr="00380F50">
        <w:rPr>
          <w:rFonts w:ascii="Agency FB" w:hAnsi="Agency FB"/>
          <w:b/>
          <w:bCs/>
          <w:color w:val="auto"/>
          <w:sz w:val="36"/>
          <w:szCs w:val="36"/>
        </w:rPr>
        <w:t xml:space="preserve"> </w:t>
      </w:r>
      <w:proofErr w:type="gramStart"/>
      <w:r w:rsidRPr="00380F50">
        <w:rPr>
          <w:rFonts w:ascii="Agency FB" w:hAnsi="Agency FB"/>
          <w:b/>
          <w:bCs/>
          <w:color w:val="auto"/>
          <w:sz w:val="36"/>
          <w:szCs w:val="36"/>
        </w:rPr>
        <w:t>art ,</w:t>
      </w:r>
      <w:proofErr w:type="gramEnd"/>
      <w:r w:rsidRPr="00380F50">
        <w:rPr>
          <w:rFonts w:ascii="Agency FB" w:hAnsi="Agency FB"/>
          <w:b/>
          <w:bCs/>
          <w:color w:val="auto"/>
          <w:sz w:val="36"/>
          <w:szCs w:val="36"/>
        </w:rPr>
        <w:t xml:space="preserve"> weight room, climbing wall and food </w:t>
      </w:r>
    </w:p>
    <w:p w:rsidR="00FC3926" w:rsidRPr="0005568D" w:rsidRDefault="00FC3926" w:rsidP="0074188C">
      <w:pPr>
        <w:pStyle w:val="BodyText3"/>
        <w:widowControl w:val="0"/>
        <w:spacing w:after="0"/>
        <w:jc w:val="center"/>
        <w:rPr>
          <w:rFonts w:ascii="Agency FB" w:hAnsi="Agency FB"/>
          <w:color w:val="000000" w:themeColor="text1"/>
        </w:rPr>
      </w:pPr>
      <w:r w:rsidRPr="0005568D">
        <w:rPr>
          <w:rFonts w:ascii="Agency FB" w:hAnsi="Agency FB"/>
          <w:color w:val="000000" w:themeColor="text1"/>
        </w:rPr>
        <w:t xml:space="preserve">BELTLINE AQUATIC CENTRE LOCATED AT: </w:t>
      </w:r>
      <w:proofErr w:type="gramStart"/>
      <w:r w:rsidRPr="0005568D">
        <w:rPr>
          <w:rFonts w:ascii="Agency FB" w:hAnsi="Agency FB"/>
          <w:color w:val="000000" w:themeColor="text1"/>
        </w:rPr>
        <w:t>221  12TH</w:t>
      </w:r>
      <w:proofErr w:type="gramEnd"/>
      <w:r w:rsidRPr="0005568D">
        <w:rPr>
          <w:rFonts w:ascii="Agency FB" w:hAnsi="Agency FB"/>
          <w:color w:val="000000" w:themeColor="text1"/>
        </w:rPr>
        <w:t xml:space="preserve"> AVENUE SW</w:t>
      </w:r>
    </w:p>
    <w:p w:rsidR="00FC3926" w:rsidRDefault="00FC3926" w:rsidP="00FC3926">
      <w:pPr>
        <w:widowControl w:val="0"/>
        <w:rPr>
          <w:rFonts w:ascii="Calibri" w:hAnsi="Calibri"/>
          <w:color w:val="000000"/>
        </w:rPr>
      </w:pPr>
      <w:r>
        <w:t> </w:t>
      </w:r>
    </w:p>
    <w:p w:rsidR="00FC3926" w:rsidRDefault="00FC3926" w:rsidP="00FC3926">
      <w:pPr>
        <w:jc w:val="center"/>
        <w:rPr>
          <w:rFonts w:ascii="Arial Rounded MT Bold" w:hAnsi="Arial Rounded MT Bold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4356487" cy="1183621"/>
            <wp:effectExtent l="19050" t="0" r="5963" b="0"/>
            <wp:docPr id="5" name="Picture 5" descr="Beltline_May_18_Special_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tline_May_18_Special_Ev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62" cy="11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8C" w:rsidRPr="00F32662" w:rsidRDefault="0074188C" w:rsidP="00FC3926">
      <w:pPr>
        <w:jc w:val="center"/>
        <w:rPr>
          <w:rFonts w:ascii="Arial Rounded MT Bold" w:hAnsi="Arial Rounded MT Bold"/>
          <w:sz w:val="40"/>
          <w:szCs w:val="40"/>
        </w:rPr>
      </w:pPr>
      <w:r w:rsidRPr="00F32662">
        <w:rPr>
          <w:rFonts w:ascii="Arial Rounded MT Bold" w:hAnsi="Arial Rounded MT Bold"/>
          <w:sz w:val="40"/>
          <w:szCs w:val="40"/>
        </w:rPr>
        <w:t xml:space="preserve">This is a </w:t>
      </w:r>
      <w:r w:rsidR="0005568D" w:rsidRPr="00F32662">
        <w:rPr>
          <w:rFonts w:ascii="Arial Rounded MT Bold" w:hAnsi="Arial Rounded MT Bold"/>
          <w:color w:val="FF0000"/>
          <w:sz w:val="44"/>
          <w:szCs w:val="44"/>
        </w:rPr>
        <w:t>FREE</w:t>
      </w:r>
      <w:r w:rsidR="0005568D" w:rsidRPr="00F32662">
        <w:rPr>
          <w:rFonts w:ascii="Arial Rounded MT Bold" w:hAnsi="Arial Rounded MT Bold"/>
          <w:sz w:val="40"/>
          <w:szCs w:val="40"/>
        </w:rPr>
        <w:t xml:space="preserve"> </w:t>
      </w:r>
      <w:r w:rsidRPr="00F32662">
        <w:rPr>
          <w:rFonts w:ascii="Arial Rounded MT Bold" w:hAnsi="Arial Rounded MT Bold"/>
          <w:sz w:val="40"/>
          <w:szCs w:val="40"/>
        </w:rPr>
        <w:t xml:space="preserve">activity for youth 12 to 24 </w:t>
      </w:r>
    </w:p>
    <w:p w:rsidR="00F32662" w:rsidRDefault="0005568D" w:rsidP="000556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Brought to you by The City of Calgary, </w:t>
      </w:r>
      <w:proofErr w:type="spellStart"/>
      <w:r>
        <w:rPr>
          <w:sz w:val="32"/>
          <w:szCs w:val="32"/>
        </w:rPr>
        <w:t>CommunityWise</w:t>
      </w:r>
      <w:proofErr w:type="spellEnd"/>
      <w:r>
        <w:rPr>
          <w:sz w:val="32"/>
          <w:szCs w:val="32"/>
        </w:rPr>
        <w:t xml:space="preserve"> &amp;</w:t>
      </w:r>
    </w:p>
    <w:p w:rsidR="0005568D" w:rsidRDefault="0005568D" w:rsidP="000556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Youth Sector Agencies.</w:t>
      </w:r>
      <w:proofErr w:type="gramEnd"/>
    </w:p>
    <w:p w:rsidR="0005568D" w:rsidRPr="0005568D" w:rsidRDefault="0005568D" w:rsidP="00FC3926">
      <w:pPr>
        <w:jc w:val="center"/>
        <w:rPr>
          <w:rFonts w:ascii="Arial Rounded MT Bold" w:hAnsi="Arial Rounded MT Bold"/>
          <w:sz w:val="32"/>
          <w:szCs w:val="32"/>
        </w:rPr>
      </w:pPr>
    </w:p>
    <w:p w:rsidR="0074188C" w:rsidRDefault="0074188C" w:rsidP="00FC3926">
      <w:pPr>
        <w:jc w:val="center"/>
        <w:rPr>
          <w:rFonts w:ascii="Arial Rounded MT Bold" w:hAnsi="Arial Rounded MT Bold" w:cs="Arial"/>
          <w:sz w:val="48"/>
          <w:szCs w:val="48"/>
        </w:rPr>
      </w:pPr>
    </w:p>
    <w:p w:rsidR="00FC3926" w:rsidRDefault="00FC3926" w:rsidP="00FC3926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FC3926" w:rsidRDefault="00FC3926" w:rsidP="00FC3926">
      <w:pPr>
        <w:jc w:val="center"/>
        <w:rPr>
          <w:rFonts w:ascii="Arial Rounded MT Bold" w:hAnsi="Arial Rounded MT Bold" w:cs="Arial"/>
          <w:sz w:val="48"/>
          <w:szCs w:val="48"/>
        </w:rPr>
      </w:pPr>
    </w:p>
    <w:p w:rsidR="00FC3926" w:rsidRPr="00FC3926" w:rsidRDefault="00A359B9" w:rsidP="00FC3926">
      <w:pPr>
        <w:jc w:val="center"/>
        <w:rPr>
          <w:rFonts w:ascii="Arial Rounded MT Bold" w:hAnsi="Arial Rounded MT Bold" w:cs="Arial"/>
          <w:sz w:val="48"/>
          <w:szCs w:val="48"/>
        </w:rPr>
      </w:pPr>
      <w:r w:rsidRPr="00A359B9">
        <w:rPr>
          <w:rFonts w:ascii="Times New Roman" w:hAnsi="Times New Roman"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54pt;margin-top:472.5pt;width:278.55pt;height:242.9pt;rotation:497137fd;z-index:251660288;visibility:visible;mso-wrap-edited:f;mso-wrap-distance-left:2.88pt;mso-wrap-distance-top:2.88pt;mso-wrap-distance-right:2.88pt;mso-wrap-distance-bottom:2.88pt" adj="1292" filled="f" strokecolor="white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Pr="00A359B9">
        <w:rPr>
          <w:rFonts w:ascii="Times New Roman" w:hAnsi="Times New Roman"/>
          <w:sz w:val="24"/>
          <w:szCs w:val="24"/>
        </w:rPr>
        <w:pict>
          <v:shape id="_x0000_s1026" type="#_x0000_t8" style="position:absolute;left:0;text-align:left;margin-left:54pt;margin-top:472.5pt;width:278.55pt;height:242.9pt;rotation:497137fd;z-index:251658240;visibility:visible;mso-wrap-edited:f;mso-wrap-distance-left:2.88pt;mso-wrap-distance-top:2.88pt;mso-wrap-distance-right:2.88pt;mso-wrap-distance-bottom:2.88pt" adj="1292" filled="f" strokecolor="white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</w:p>
    <w:sectPr w:rsidR="00FC3926" w:rsidRPr="00FC3926" w:rsidSect="0051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926"/>
    <w:rsid w:val="0003722C"/>
    <w:rsid w:val="0005568D"/>
    <w:rsid w:val="00380F50"/>
    <w:rsid w:val="0051713A"/>
    <w:rsid w:val="00562806"/>
    <w:rsid w:val="0074188C"/>
    <w:rsid w:val="00821C7E"/>
    <w:rsid w:val="00A359B9"/>
    <w:rsid w:val="00AB5BB7"/>
    <w:rsid w:val="00F32662"/>
    <w:rsid w:val="00FC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3A"/>
  </w:style>
  <w:style w:type="paragraph" w:styleId="Heading4">
    <w:name w:val="heading 4"/>
    <w:link w:val="Heading4Char"/>
    <w:uiPriority w:val="9"/>
    <w:qFormat/>
    <w:rsid w:val="00FC3926"/>
    <w:pPr>
      <w:spacing w:after="160" w:line="271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6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FC3926"/>
    <w:pPr>
      <w:spacing w:after="180" w:line="288" w:lineRule="auto"/>
    </w:pPr>
    <w:rPr>
      <w:rFonts w:ascii="Juice ITC" w:eastAsia="Times New Roman" w:hAnsi="Juice ITC" w:cs="Times New Roman"/>
      <w:color w:val="000066"/>
      <w:kern w:val="28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3926"/>
    <w:rPr>
      <w:rFonts w:ascii="Juice ITC" w:eastAsia="Times New Roman" w:hAnsi="Juice ITC" w:cs="Times New Roman"/>
      <w:color w:val="000066"/>
      <w:kern w:val="28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C3926"/>
    <w:rPr>
      <w:rFonts w:ascii="Tw Cen MT" w:eastAsia="Times New Roman" w:hAnsi="Tw Cen MT" w:cs="Times New Roman"/>
      <w:b/>
      <w:bCs/>
      <w:color w:val="000000"/>
      <w:kern w:val="28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4.png@01D2AEB8.E8518D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Addiction and Mental Health Services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suzanne.leacock</dc:creator>
  <cp:keywords/>
  <dc:description/>
  <cp:lastModifiedBy>suzanne.leacock</cp:lastModifiedBy>
  <cp:revision>3</cp:revision>
  <dcterms:created xsi:type="dcterms:W3CDTF">2017-04-26T22:10:00Z</dcterms:created>
  <dcterms:modified xsi:type="dcterms:W3CDTF">2017-04-26T22:14:00Z</dcterms:modified>
</cp:coreProperties>
</file>